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17" w:rsidRPr="002043C5" w:rsidRDefault="005C4717" w:rsidP="005C4717">
      <w:pPr>
        <w:rPr>
          <w:sz w:val="28"/>
          <w:szCs w:val="28"/>
          <w:u w:val="single"/>
        </w:rPr>
      </w:pPr>
      <w:r w:rsidRPr="002043C5">
        <w:rPr>
          <w:sz w:val="28"/>
          <w:szCs w:val="28"/>
          <w:u w:val="single"/>
        </w:rPr>
        <w:t>The Path</w:t>
      </w:r>
    </w:p>
    <w:p w:rsidR="005C4717" w:rsidRPr="002043C5" w:rsidRDefault="005C4717" w:rsidP="005C4717">
      <w:pPr>
        <w:rPr>
          <w:sz w:val="28"/>
          <w:szCs w:val="28"/>
        </w:rPr>
      </w:pP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Snaking beside a lake,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A sparkling, looking-glass that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Darting silver fishes flood,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There is a path</w:t>
      </w:r>
    </w:p>
    <w:p w:rsidR="005C4717" w:rsidRPr="002043C5" w:rsidRDefault="005C4717" w:rsidP="005C4717">
      <w:pPr>
        <w:rPr>
          <w:sz w:val="28"/>
          <w:szCs w:val="28"/>
        </w:rPr>
      </w:pPr>
      <w:proofErr w:type="gramStart"/>
      <w:r w:rsidRPr="002043C5">
        <w:rPr>
          <w:sz w:val="28"/>
          <w:szCs w:val="28"/>
        </w:rPr>
        <w:t>Where the lilies grow.</w:t>
      </w:r>
      <w:proofErr w:type="gramEnd"/>
    </w:p>
    <w:p w:rsidR="005C4717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 xml:space="preserve">It is bordered by </w:t>
      </w:r>
      <w:r>
        <w:rPr>
          <w:sz w:val="28"/>
          <w:szCs w:val="28"/>
        </w:rPr>
        <w:t>primroses</w:t>
      </w:r>
    </w:p>
    <w:p w:rsidR="005C4717" w:rsidRDefault="005C4717" w:rsidP="005C4717">
      <w:pPr>
        <w:rPr>
          <w:sz w:val="28"/>
          <w:szCs w:val="28"/>
        </w:rPr>
      </w:pPr>
      <w:r>
        <w:rPr>
          <w:sz w:val="28"/>
          <w:szCs w:val="28"/>
        </w:rPr>
        <w:t>That dance in the breeze,</w:t>
      </w:r>
    </w:p>
    <w:p w:rsidR="005C4717" w:rsidRPr="002043C5" w:rsidRDefault="005C4717" w:rsidP="005C471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2043C5">
        <w:rPr>
          <w:sz w:val="28"/>
          <w:szCs w:val="28"/>
        </w:rPr>
        <w:t>lants</w:t>
      </w:r>
      <w:r>
        <w:rPr>
          <w:sz w:val="28"/>
          <w:szCs w:val="28"/>
        </w:rPr>
        <w:t xml:space="preserve"> a</w:t>
      </w:r>
      <w:r w:rsidRPr="002043C5">
        <w:rPr>
          <w:sz w:val="28"/>
          <w:szCs w:val="28"/>
        </w:rPr>
        <w:t>s green as can be,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And pebbles that crunch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Under your feet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But are as soothing as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Feathers as the</w:t>
      </w:r>
    </w:p>
    <w:p w:rsidR="005C4717" w:rsidRPr="002043C5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Wind pulls you home.</w:t>
      </w:r>
    </w:p>
    <w:p w:rsidR="005C4717" w:rsidRPr="002043C5" w:rsidRDefault="005C4717" w:rsidP="005C4717">
      <w:pPr>
        <w:rPr>
          <w:sz w:val="28"/>
          <w:szCs w:val="28"/>
        </w:rPr>
      </w:pPr>
    </w:p>
    <w:p w:rsidR="005C4717" w:rsidRPr="002043C5" w:rsidRDefault="005C4717" w:rsidP="005C4717">
      <w:pPr>
        <w:rPr>
          <w:sz w:val="28"/>
          <w:szCs w:val="28"/>
        </w:rPr>
      </w:pPr>
      <w:bookmarkStart w:id="0" w:name="_GoBack"/>
      <w:r w:rsidRPr="002043C5">
        <w:rPr>
          <w:sz w:val="28"/>
          <w:szCs w:val="28"/>
        </w:rPr>
        <w:t>Bethany Price, Year 5</w:t>
      </w:r>
    </w:p>
    <w:bookmarkEnd w:id="0"/>
    <w:p w:rsidR="005C4717" w:rsidRDefault="005C4717" w:rsidP="005C4717">
      <w:pPr>
        <w:rPr>
          <w:sz w:val="28"/>
          <w:szCs w:val="28"/>
        </w:rPr>
      </w:pPr>
      <w:r w:rsidRPr="002043C5">
        <w:rPr>
          <w:sz w:val="28"/>
          <w:szCs w:val="28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5"/>
    <w:rsid w:val="00066F0E"/>
    <w:rsid w:val="004F6854"/>
    <w:rsid w:val="005C19D5"/>
    <w:rsid w:val="005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2018-03-20T16:21:00Z</dcterms:created>
  <dcterms:modified xsi:type="dcterms:W3CDTF">2018-03-20T16:21:00Z</dcterms:modified>
</cp:coreProperties>
</file>